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EF" w:rsidRDefault="00997DEF" w:rsidP="00944CCD">
      <w:pPr>
        <w:jc w:val="center"/>
        <w:rPr>
          <w:b/>
          <w:sz w:val="22"/>
          <w:szCs w:val="22"/>
        </w:rPr>
      </w:pPr>
    </w:p>
    <w:p w:rsidR="00276AD0" w:rsidRPr="00997DEF" w:rsidRDefault="006A4739" w:rsidP="00944CCD">
      <w:pPr>
        <w:jc w:val="center"/>
        <w:rPr>
          <w:b/>
          <w:sz w:val="22"/>
          <w:szCs w:val="22"/>
        </w:rPr>
      </w:pPr>
      <w:r w:rsidRPr="00997DEF">
        <w:rPr>
          <w:b/>
          <w:sz w:val="22"/>
          <w:szCs w:val="22"/>
        </w:rPr>
        <w:t xml:space="preserve">Scénario - </w:t>
      </w:r>
      <w:r w:rsidR="00944CCD" w:rsidRPr="00997DEF">
        <w:rPr>
          <w:b/>
          <w:sz w:val="22"/>
          <w:szCs w:val="22"/>
        </w:rPr>
        <w:t xml:space="preserve">Journée d’accueil </w:t>
      </w:r>
      <w:r w:rsidRPr="00997DEF">
        <w:rPr>
          <w:b/>
          <w:sz w:val="22"/>
          <w:szCs w:val="22"/>
        </w:rPr>
        <w:t xml:space="preserve">idéale </w:t>
      </w:r>
    </w:p>
    <w:p w:rsidR="0054074C" w:rsidRPr="00997DEF" w:rsidRDefault="0054074C">
      <w:pPr>
        <w:rPr>
          <w:b/>
          <w:sz w:val="22"/>
          <w:szCs w:val="22"/>
        </w:rPr>
      </w:pPr>
    </w:p>
    <w:p w:rsidR="00944CCD" w:rsidRPr="00997DEF" w:rsidRDefault="00944CCD">
      <w:pPr>
        <w:rPr>
          <w:b/>
          <w:sz w:val="22"/>
          <w:szCs w:val="22"/>
        </w:rPr>
      </w:pPr>
      <w:r w:rsidRPr="00997DEF">
        <w:rPr>
          <w:b/>
          <w:sz w:val="22"/>
          <w:szCs w:val="22"/>
        </w:rPr>
        <w:t>Si l’enfant arrive avec le parent</w:t>
      </w:r>
    </w:p>
    <w:p w:rsidR="00F919E5" w:rsidRPr="00997DEF" w:rsidRDefault="00944CCD">
      <w:pPr>
        <w:rPr>
          <w:sz w:val="22"/>
          <w:szCs w:val="22"/>
        </w:rPr>
      </w:pPr>
      <w:r w:rsidRPr="00997DEF">
        <w:rPr>
          <w:sz w:val="22"/>
          <w:szCs w:val="22"/>
        </w:rPr>
        <w:t>Prévoir</w:t>
      </w:r>
      <w:r w:rsidR="00F919E5" w:rsidRPr="00997DEF">
        <w:rPr>
          <w:sz w:val="22"/>
          <w:szCs w:val="22"/>
        </w:rPr>
        <w:t xml:space="preserve"> du personnel, idéalement l’accompagnateur, pour accueillir l’enfant avec le parent. Cela permet </w:t>
      </w:r>
      <w:r w:rsidR="00EB1B77" w:rsidRPr="00997DEF">
        <w:rPr>
          <w:sz w:val="22"/>
          <w:szCs w:val="22"/>
        </w:rPr>
        <w:t xml:space="preserve">au parent de </w:t>
      </w:r>
      <w:r w:rsidR="00F919E5" w:rsidRPr="00997DEF">
        <w:rPr>
          <w:sz w:val="22"/>
          <w:szCs w:val="22"/>
        </w:rPr>
        <w:t>mettre un visage sur l’accompagnateur de son enfant (s’il ne l’a pas déjà rencontré)</w:t>
      </w:r>
      <w:r w:rsidR="006A4739" w:rsidRPr="00997DEF">
        <w:rPr>
          <w:sz w:val="22"/>
          <w:szCs w:val="22"/>
        </w:rPr>
        <w:t xml:space="preserve">, de le sécuriser </w:t>
      </w:r>
      <w:r w:rsidR="00F919E5" w:rsidRPr="00997DEF">
        <w:rPr>
          <w:sz w:val="22"/>
          <w:szCs w:val="22"/>
        </w:rPr>
        <w:t xml:space="preserve">et de communiquer </w:t>
      </w:r>
      <w:r w:rsidR="006841D4">
        <w:rPr>
          <w:sz w:val="22"/>
          <w:szCs w:val="22"/>
        </w:rPr>
        <w:t>certains</w:t>
      </w:r>
      <w:r w:rsidR="006841D4" w:rsidRPr="00997DEF">
        <w:rPr>
          <w:sz w:val="22"/>
          <w:szCs w:val="22"/>
        </w:rPr>
        <w:t xml:space="preserve"> </w:t>
      </w:r>
      <w:r w:rsidR="00F919E5" w:rsidRPr="00997DEF">
        <w:rPr>
          <w:sz w:val="22"/>
          <w:szCs w:val="22"/>
        </w:rPr>
        <w:t>détails importants de vive voix.</w:t>
      </w:r>
    </w:p>
    <w:p w:rsidR="00F919E5" w:rsidRPr="00997DEF" w:rsidRDefault="00F919E5">
      <w:pPr>
        <w:rPr>
          <w:sz w:val="22"/>
          <w:szCs w:val="22"/>
        </w:rPr>
      </w:pPr>
    </w:p>
    <w:p w:rsidR="00F919E5" w:rsidRPr="00997DEF" w:rsidRDefault="00F919E5">
      <w:pPr>
        <w:rPr>
          <w:b/>
          <w:sz w:val="22"/>
          <w:szCs w:val="22"/>
        </w:rPr>
      </w:pPr>
      <w:r w:rsidRPr="00997DEF">
        <w:rPr>
          <w:b/>
          <w:sz w:val="22"/>
          <w:szCs w:val="22"/>
        </w:rPr>
        <w:t>Si l’enfant arrive en transport adapté</w:t>
      </w:r>
    </w:p>
    <w:p w:rsidR="00F919E5" w:rsidRPr="00997DEF" w:rsidRDefault="00F919E5">
      <w:pPr>
        <w:rPr>
          <w:sz w:val="22"/>
          <w:szCs w:val="22"/>
        </w:rPr>
      </w:pPr>
      <w:r w:rsidRPr="00997DEF">
        <w:rPr>
          <w:sz w:val="22"/>
          <w:szCs w:val="22"/>
        </w:rPr>
        <w:t>Prévoir du personnel d’accueil avant l’heure d’arrivée prévue avec le transport</w:t>
      </w:r>
      <w:r w:rsidR="006841D4">
        <w:rPr>
          <w:sz w:val="22"/>
          <w:szCs w:val="22"/>
        </w:rPr>
        <w:t>eur</w:t>
      </w:r>
      <w:r w:rsidRPr="00997DEF">
        <w:rPr>
          <w:sz w:val="22"/>
          <w:szCs w:val="22"/>
        </w:rPr>
        <w:t>. Des variations d’horaire</w:t>
      </w:r>
      <w:r w:rsidR="00EB1B77" w:rsidRPr="00997DEF">
        <w:rPr>
          <w:sz w:val="22"/>
          <w:szCs w:val="22"/>
        </w:rPr>
        <w:t>s</w:t>
      </w:r>
      <w:r w:rsidRPr="00997DEF">
        <w:rPr>
          <w:sz w:val="22"/>
          <w:szCs w:val="22"/>
        </w:rPr>
        <w:t xml:space="preserve"> sont toujours </w:t>
      </w:r>
      <w:r w:rsidR="006841D4">
        <w:rPr>
          <w:sz w:val="22"/>
          <w:szCs w:val="22"/>
        </w:rPr>
        <w:t>susceptibles de se produire lorsque l’on a recours au</w:t>
      </w:r>
      <w:r w:rsidRPr="00997DEF">
        <w:rPr>
          <w:sz w:val="22"/>
          <w:szCs w:val="22"/>
        </w:rPr>
        <w:t xml:space="preserve"> transport adapté. </w:t>
      </w:r>
    </w:p>
    <w:p w:rsidR="00F919E5" w:rsidRPr="00997DEF" w:rsidRDefault="00F919E5">
      <w:pPr>
        <w:rPr>
          <w:sz w:val="22"/>
          <w:szCs w:val="22"/>
        </w:rPr>
      </w:pPr>
    </w:p>
    <w:p w:rsidR="00F919E5" w:rsidRPr="00997DEF" w:rsidRDefault="00F919E5">
      <w:pPr>
        <w:rPr>
          <w:b/>
          <w:sz w:val="22"/>
          <w:szCs w:val="22"/>
        </w:rPr>
      </w:pPr>
      <w:r w:rsidRPr="00997DEF">
        <w:rPr>
          <w:b/>
          <w:sz w:val="22"/>
          <w:szCs w:val="22"/>
        </w:rPr>
        <w:t>Établir la communication</w:t>
      </w:r>
    </w:p>
    <w:p w:rsidR="00F919E5" w:rsidRPr="00997DEF" w:rsidRDefault="0035639A">
      <w:pPr>
        <w:rPr>
          <w:sz w:val="22"/>
          <w:szCs w:val="22"/>
        </w:rPr>
      </w:pPr>
      <w:r w:rsidRPr="00997DEF">
        <w:rPr>
          <w:sz w:val="22"/>
          <w:szCs w:val="22"/>
        </w:rPr>
        <w:t>C’est la première journée de camp, on est nerveux, fébrile, timide, excité ou toutes ces réponses à la fois! Un enfant ayant des besoins parti</w:t>
      </w:r>
      <w:r w:rsidR="006A4739" w:rsidRPr="00997DEF">
        <w:rPr>
          <w:sz w:val="22"/>
          <w:szCs w:val="22"/>
        </w:rPr>
        <w:t>culiers n’y fait pas exception!</w:t>
      </w:r>
    </w:p>
    <w:p w:rsidR="0035639A" w:rsidRPr="00997DEF" w:rsidRDefault="0035639A">
      <w:pPr>
        <w:rPr>
          <w:b/>
          <w:sz w:val="22"/>
          <w:szCs w:val="22"/>
        </w:rPr>
      </w:pPr>
    </w:p>
    <w:p w:rsidR="007A1D0E" w:rsidRPr="00997DEF" w:rsidRDefault="0035639A">
      <w:pPr>
        <w:rPr>
          <w:sz w:val="22"/>
          <w:szCs w:val="22"/>
        </w:rPr>
      </w:pPr>
      <w:r w:rsidRPr="00997DEF">
        <w:rPr>
          <w:sz w:val="22"/>
          <w:szCs w:val="22"/>
        </w:rPr>
        <w:t>Prenez le temps d</w:t>
      </w:r>
      <w:r w:rsidR="007A1D0E" w:rsidRPr="00997DEF">
        <w:rPr>
          <w:sz w:val="22"/>
          <w:szCs w:val="22"/>
        </w:rPr>
        <w:t>e faire connaissance</w:t>
      </w:r>
      <w:r w:rsidR="006A4739" w:rsidRPr="00997DEF">
        <w:rPr>
          <w:sz w:val="22"/>
          <w:szCs w:val="22"/>
        </w:rPr>
        <w:t xml:space="preserve">, </w:t>
      </w:r>
      <w:r w:rsidR="00EB1B77" w:rsidRPr="00997DEF">
        <w:rPr>
          <w:sz w:val="22"/>
          <w:szCs w:val="22"/>
        </w:rPr>
        <w:t xml:space="preserve">dans un endroit calme </w:t>
      </w:r>
      <w:r w:rsidR="007A1D0E" w:rsidRPr="00997DEF">
        <w:rPr>
          <w:sz w:val="22"/>
          <w:szCs w:val="22"/>
        </w:rPr>
        <w:t xml:space="preserve">si possible, présentez-vous, posez des questions à l’enfant pour qu’il se présente. </w:t>
      </w:r>
    </w:p>
    <w:p w:rsidR="00EB1B77" w:rsidRPr="00997DEF" w:rsidRDefault="00EB1B77">
      <w:pPr>
        <w:rPr>
          <w:sz w:val="22"/>
          <w:szCs w:val="22"/>
        </w:rPr>
      </w:pPr>
    </w:p>
    <w:p w:rsidR="007A1D0E" w:rsidRPr="00997DEF" w:rsidRDefault="007A1D0E">
      <w:pPr>
        <w:rPr>
          <w:sz w:val="22"/>
          <w:szCs w:val="22"/>
        </w:rPr>
      </w:pPr>
      <w:r w:rsidRPr="00997DEF">
        <w:rPr>
          <w:sz w:val="22"/>
          <w:szCs w:val="22"/>
        </w:rPr>
        <w:t>Si vous avez déjà rencontré l’enfant au préalable, remémorez</w:t>
      </w:r>
      <w:r w:rsidR="006841D4">
        <w:rPr>
          <w:sz w:val="22"/>
          <w:szCs w:val="22"/>
        </w:rPr>
        <w:t>-lui</w:t>
      </w:r>
      <w:r w:rsidRPr="00997DEF">
        <w:rPr>
          <w:sz w:val="22"/>
          <w:szCs w:val="22"/>
        </w:rPr>
        <w:t xml:space="preserve"> ce souvenir pour </w:t>
      </w:r>
      <w:r w:rsidR="006841D4">
        <w:rPr>
          <w:sz w:val="22"/>
          <w:szCs w:val="22"/>
        </w:rPr>
        <w:t>r</w:t>
      </w:r>
      <w:r w:rsidRPr="00997DEF">
        <w:rPr>
          <w:sz w:val="22"/>
          <w:szCs w:val="22"/>
        </w:rPr>
        <w:t xml:space="preserve">établir le contact. </w:t>
      </w:r>
    </w:p>
    <w:p w:rsidR="00FF3C71" w:rsidRPr="00997DEF" w:rsidRDefault="00FF3C71">
      <w:pPr>
        <w:rPr>
          <w:sz w:val="22"/>
          <w:szCs w:val="22"/>
        </w:rPr>
      </w:pPr>
    </w:p>
    <w:p w:rsidR="00FF3C71" w:rsidRPr="00997DEF" w:rsidRDefault="00FF3C71">
      <w:pPr>
        <w:rPr>
          <w:sz w:val="22"/>
          <w:szCs w:val="22"/>
        </w:rPr>
      </w:pPr>
      <w:r w:rsidRPr="00997DEF">
        <w:rPr>
          <w:sz w:val="22"/>
          <w:szCs w:val="22"/>
        </w:rPr>
        <w:t>Demandez</w:t>
      </w:r>
      <w:r w:rsidR="005106B3">
        <w:rPr>
          <w:sz w:val="22"/>
          <w:szCs w:val="22"/>
        </w:rPr>
        <w:t>-</w:t>
      </w:r>
      <w:r w:rsidRPr="00997DEF">
        <w:rPr>
          <w:sz w:val="22"/>
          <w:szCs w:val="22"/>
        </w:rPr>
        <w:t xml:space="preserve">lui comment il se sent, s’il a des peurs ou des questions. </w:t>
      </w:r>
      <w:r w:rsidR="006A4739" w:rsidRPr="00997DEF">
        <w:rPr>
          <w:sz w:val="22"/>
          <w:szCs w:val="22"/>
        </w:rPr>
        <w:t xml:space="preserve">Soyez en mode écoute. </w:t>
      </w:r>
    </w:p>
    <w:p w:rsidR="00EB1B77" w:rsidRPr="00997DEF" w:rsidRDefault="00EB1B77">
      <w:pPr>
        <w:rPr>
          <w:sz w:val="22"/>
          <w:szCs w:val="22"/>
        </w:rPr>
      </w:pPr>
    </w:p>
    <w:p w:rsidR="00944CCD" w:rsidRPr="00997DEF" w:rsidRDefault="00944CCD">
      <w:pPr>
        <w:rPr>
          <w:b/>
          <w:sz w:val="22"/>
          <w:szCs w:val="22"/>
        </w:rPr>
      </w:pPr>
      <w:r w:rsidRPr="00997DEF">
        <w:rPr>
          <w:b/>
          <w:sz w:val="22"/>
          <w:szCs w:val="22"/>
        </w:rPr>
        <w:t>L’importance des repères</w:t>
      </w:r>
    </w:p>
    <w:p w:rsidR="007A1D0E" w:rsidRPr="00997DEF" w:rsidRDefault="00F919E5" w:rsidP="00944CCD">
      <w:pPr>
        <w:rPr>
          <w:sz w:val="22"/>
          <w:szCs w:val="22"/>
        </w:rPr>
      </w:pPr>
      <w:r w:rsidRPr="00997DEF">
        <w:rPr>
          <w:sz w:val="22"/>
          <w:szCs w:val="22"/>
        </w:rPr>
        <w:t>Dès l’arrivée, situez l’enfant dans l’espace. Prenez l</w:t>
      </w:r>
      <w:r w:rsidR="007A1D0E" w:rsidRPr="00997DEF">
        <w:rPr>
          <w:sz w:val="22"/>
          <w:szCs w:val="22"/>
        </w:rPr>
        <w:t>e temps</w:t>
      </w:r>
      <w:r w:rsidR="006841D4">
        <w:rPr>
          <w:sz w:val="22"/>
          <w:szCs w:val="22"/>
        </w:rPr>
        <w:t>, dans la mesure du possible,</w:t>
      </w:r>
      <w:r w:rsidR="007A1D0E" w:rsidRPr="00997DEF">
        <w:rPr>
          <w:sz w:val="22"/>
          <w:szCs w:val="22"/>
        </w:rPr>
        <w:t xml:space="preserve"> de faire une visite des aires communes, des salles de toilettes (adaptées si nécessaire), de l’accueil, de l’infirmerie, des aires extérieures, etc. S’il y a des plans</w:t>
      </w:r>
      <w:r w:rsidR="006A4739" w:rsidRPr="00997DEF">
        <w:rPr>
          <w:sz w:val="22"/>
          <w:szCs w:val="22"/>
        </w:rPr>
        <w:t xml:space="preserve"> sur les murs du camp, </w:t>
      </w:r>
      <w:r w:rsidR="006841D4">
        <w:rPr>
          <w:sz w:val="22"/>
          <w:szCs w:val="22"/>
        </w:rPr>
        <w:t>consultez</w:t>
      </w:r>
      <w:r w:rsidR="006A4739" w:rsidRPr="00997DEF">
        <w:rPr>
          <w:sz w:val="22"/>
          <w:szCs w:val="22"/>
        </w:rPr>
        <w:t>-</w:t>
      </w:r>
      <w:r w:rsidR="007A1D0E" w:rsidRPr="00997DEF">
        <w:rPr>
          <w:sz w:val="22"/>
          <w:szCs w:val="22"/>
        </w:rPr>
        <w:t>en un avec lui.</w:t>
      </w:r>
    </w:p>
    <w:p w:rsidR="007A1D0E" w:rsidRPr="00997DEF" w:rsidRDefault="007A1D0E" w:rsidP="00944CCD">
      <w:pPr>
        <w:rPr>
          <w:sz w:val="22"/>
          <w:szCs w:val="22"/>
        </w:rPr>
      </w:pPr>
    </w:p>
    <w:p w:rsidR="00944CCD" w:rsidRPr="00997DEF" w:rsidRDefault="007A1D0E" w:rsidP="00944CCD">
      <w:pPr>
        <w:rPr>
          <w:sz w:val="22"/>
          <w:szCs w:val="22"/>
        </w:rPr>
      </w:pPr>
      <w:r w:rsidRPr="00997DEF">
        <w:rPr>
          <w:sz w:val="22"/>
          <w:szCs w:val="22"/>
        </w:rPr>
        <w:t>Faites un jeu de v</w:t>
      </w:r>
      <w:r w:rsidR="00944CCD" w:rsidRPr="00997DEF">
        <w:rPr>
          <w:sz w:val="22"/>
          <w:szCs w:val="22"/>
        </w:rPr>
        <w:t>isite des lieux</w:t>
      </w:r>
      <w:r w:rsidR="006841D4">
        <w:rPr>
          <w:sz w:val="22"/>
          <w:szCs w:val="22"/>
        </w:rPr>
        <w:t>,</w:t>
      </w:r>
      <w:r w:rsidRPr="00997DEF">
        <w:rPr>
          <w:sz w:val="22"/>
          <w:szCs w:val="22"/>
        </w:rPr>
        <w:t xml:space="preserve"> de type chasse au trésor</w:t>
      </w:r>
      <w:r w:rsidR="006841D4">
        <w:rPr>
          <w:sz w:val="22"/>
          <w:szCs w:val="22"/>
        </w:rPr>
        <w:t>,</w:t>
      </w:r>
      <w:r w:rsidRPr="00997DEF">
        <w:rPr>
          <w:sz w:val="22"/>
          <w:szCs w:val="22"/>
        </w:rPr>
        <w:t xml:space="preserve"> adapté à l’</w:t>
      </w:r>
      <w:r w:rsidR="006A4739" w:rsidRPr="00997DEF">
        <w:rPr>
          <w:sz w:val="22"/>
          <w:szCs w:val="22"/>
        </w:rPr>
        <w:t>âge des jeunes de votre groupe afin de découvrir le site d</w:t>
      </w:r>
      <w:r w:rsidR="006841D4">
        <w:rPr>
          <w:sz w:val="22"/>
          <w:szCs w:val="22"/>
        </w:rPr>
        <w:t>u</w:t>
      </w:r>
      <w:r w:rsidR="006A4739" w:rsidRPr="00997DEF">
        <w:rPr>
          <w:sz w:val="22"/>
          <w:szCs w:val="22"/>
        </w:rPr>
        <w:t xml:space="preserve"> camp de manière ludique. </w:t>
      </w:r>
    </w:p>
    <w:p w:rsidR="007A1D0E" w:rsidRPr="00997DEF" w:rsidRDefault="007A1D0E" w:rsidP="00944CCD">
      <w:pPr>
        <w:rPr>
          <w:sz w:val="22"/>
          <w:szCs w:val="22"/>
        </w:rPr>
      </w:pPr>
    </w:p>
    <w:p w:rsidR="007A1D0E" w:rsidRPr="00997DEF" w:rsidRDefault="007A1D0E" w:rsidP="00944CCD">
      <w:pPr>
        <w:rPr>
          <w:b/>
          <w:sz w:val="22"/>
          <w:szCs w:val="22"/>
        </w:rPr>
      </w:pPr>
      <w:r w:rsidRPr="00997DEF">
        <w:rPr>
          <w:b/>
          <w:sz w:val="22"/>
          <w:szCs w:val="22"/>
        </w:rPr>
        <w:t>L’horaire de la journée</w:t>
      </w:r>
    </w:p>
    <w:p w:rsidR="007A1D0E" w:rsidRPr="00997DEF" w:rsidRDefault="00B445D7" w:rsidP="00944CCD">
      <w:pPr>
        <w:rPr>
          <w:sz w:val="22"/>
          <w:szCs w:val="22"/>
        </w:rPr>
      </w:pPr>
      <w:r w:rsidRPr="00997DEF">
        <w:rPr>
          <w:sz w:val="22"/>
          <w:szCs w:val="22"/>
        </w:rPr>
        <w:t>Tous les enfants aiment être situés dans le temps lors de leur première journée de camp. P</w:t>
      </w:r>
      <w:r w:rsidR="007A1D0E" w:rsidRPr="00997DEF">
        <w:rPr>
          <w:sz w:val="22"/>
          <w:szCs w:val="22"/>
        </w:rPr>
        <w:t>our c</w:t>
      </w:r>
      <w:r w:rsidRPr="00997DEF">
        <w:rPr>
          <w:sz w:val="22"/>
          <w:szCs w:val="22"/>
        </w:rPr>
        <w:t xml:space="preserve">ertains enfants (TDA/H, TSA, Anxiété, etc.), </w:t>
      </w:r>
      <w:r w:rsidR="00474D07" w:rsidRPr="00997DEF">
        <w:rPr>
          <w:sz w:val="22"/>
          <w:szCs w:val="22"/>
        </w:rPr>
        <w:t>cette étape est cruciale (</w:t>
      </w:r>
      <w:r w:rsidR="00EB1B77" w:rsidRPr="00997DEF">
        <w:rPr>
          <w:sz w:val="22"/>
          <w:szCs w:val="22"/>
        </w:rPr>
        <w:t xml:space="preserve">et doit être répétée </w:t>
      </w:r>
      <w:r w:rsidR="00474D07" w:rsidRPr="00997DEF">
        <w:rPr>
          <w:sz w:val="22"/>
          <w:szCs w:val="22"/>
        </w:rPr>
        <w:t xml:space="preserve">chaque jour </w:t>
      </w:r>
      <w:r w:rsidR="006841D4">
        <w:rPr>
          <w:sz w:val="22"/>
          <w:szCs w:val="22"/>
        </w:rPr>
        <w:t>pour</w:t>
      </w:r>
      <w:r w:rsidR="00EB1B77" w:rsidRPr="00997DEF">
        <w:rPr>
          <w:sz w:val="22"/>
          <w:szCs w:val="22"/>
        </w:rPr>
        <w:t xml:space="preserve"> certains enfants</w:t>
      </w:r>
      <w:r w:rsidR="00474D07" w:rsidRPr="00997DEF">
        <w:rPr>
          <w:sz w:val="22"/>
          <w:szCs w:val="22"/>
        </w:rPr>
        <w:t xml:space="preserve">). </w:t>
      </w:r>
    </w:p>
    <w:p w:rsidR="00474D07" w:rsidRPr="00997DEF" w:rsidRDefault="00474D07" w:rsidP="00944CCD">
      <w:pPr>
        <w:rPr>
          <w:sz w:val="22"/>
          <w:szCs w:val="22"/>
        </w:rPr>
      </w:pPr>
    </w:p>
    <w:p w:rsidR="00EB1B77" w:rsidRPr="00997DEF" w:rsidRDefault="00474D07" w:rsidP="00944CCD">
      <w:pPr>
        <w:rPr>
          <w:sz w:val="22"/>
          <w:szCs w:val="22"/>
        </w:rPr>
      </w:pPr>
      <w:r w:rsidRPr="00997DEF">
        <w:rPr>
          <w:sz w:val="22"/>
          <w:szCs w:val="22"/>
        </w:rPr>
        <w:t xml:space="preserve">Utilisez des </w:t>
      </w:r>
      <w:hyperlink r:id="rId7" w:history="1">
        <w:r w:rsidRPr="00997DEF">
          <w:rPr>
            <w:rStyle w:val="Lienhypertexte"/>
            <w:sz w:val="22"/>
            <w:szCs w:val="22"/>
          </w:rPr>
          <w:t>pictogrammes</w:t>
        </w:r>
      </w:hyperlink>
      <w:r w:rsidRPr="00997DEF">
        <w:rPr>
          <w:sz w:val="22"/>
          <w:szCs w:val="22"/>
        </w:rPr>
        <w:t xml:space="preserve"> à coller sur un </w:t>
      </w:r>
      <w:r w:rsidR="006841D4">
        <w:rPr>
          <w:sz w:val="22"/>
          <w:szCs w:val="22"/>
        </w:rPr>
        <w:t>horaire</w:t>
      </w:r>
      <w:r w:rsidR="006841D4" w:rsidRPr="00997DEF">
        <w:rPr>
          <w:sz w:val="22"/>
          <w:szCs w:val="22"/>
        </w:rPr>
        <w:t xml:space="preserve"> </w:t>
      </w:r>
      <w:r w:rsidR="00EB1B77" w:rsidRPr="00997DEF">
        <w:rPr>
          <w:sz w:val="22"/>
          <w:szCs w:val="22"/>
        </w:rPr>
        <w:t xml:space="preserve">de </w:t>
      </w:r>
      <w:r w:rsidR="006841D4">
        <w:rPr>
          <w:sz w:val="22"/>
          <w:szCs w:val="22"/>
        </w:rPr>
        <w:t xml:space="preserve">la </w:t>
      </w:r>
      <w:r w:rsidR="00EB1B77" w:rsidRPr="00997DEF">
        <w:rPr>
          <w:sz w:val="22"/>
          <w:szCs w:val="22"/>
        </w:rPr>
        <w:t>journée, dessinez l’horaire de l</w:t>
      </w:r>
      <w:r w:rsidR="006A4739" w:rsidRPr="00997DEF">
        <w:rPr>
          <w:sz w:val="22"/>
          <w:szCs w:val="22"/>
        </w:rPr>
        <w:t>a journée sur un carton ou sur un</w:t>
      </w:r>
      <w:r w:rsidR="00EB1B77" w:rsidRPr="00997DEF">
        <w:rPr>
          <w:sz w:val="22"/>
          <w:szCs w:val="22"/>
        </w:rPr>
        <w:t xml:space="preserve"> tableau</w:t>
      </w:r>
      <w:r w:rsidR="006A4739" w:rsidRPr="00997DEF">
        <w:rPr>
          <w:sz w:val="22"/>
          <w:szCs w:val="22"/>
        </w:rPr>
        <w:t xml:space="preserve"> effaçable, etc. Bref, utilisez un support visuel adapté aux besoins de l’enfant.</w:t>
      </w:r>
    </w:p>
    <w:p w:rsidR="00FF3C71" w:rsidRDefault="00FF3C71" w:rsidP="00EB1B77">
      <w:pPr>
        <w:rPr>
          <w:b/>
          <w:sz w:val="22"/>
          <w:szCs w:val="22"/>
        </w:rPr>
      </w:pPr>
    </w:p>
    <w:p w:rsidR="005106B3" w:rsidRDefault="005106B3" w:rsidP="00EB1B77">
      <w:pPr>
        <w:rPr>
          <w:b/>
          <w:sz w:val="22"/>
          <w:szCs w:val="22"/>
        </w:rPr>
      </w:pPr>
    </w:p>
    <w:p w:rsidR="005106B3" w:rsidRPr="00997DEF" w:rsidRDefault="005106B3" w:rsidP="00EB1B77">
      <w:pPr>
        <w:rPr>
          <w:b/>
          <w:sz w:val="22"/>
          <w:szCs w:val="22"/>
        </w:rPr>
      </w:pPr>
    </w:p>
    <w:p w:rsidR="00EB1B77" w:rsidRPr="00997DEF" w:rsidRDefault="00EB1B77" w:rsidP="00EB1B77">
      <w:pPr>
        <w:rPr>
          <w:b/>
          <w:sz w:val="22"/>
          <w:szCs w:val="22"/>
        </w:rPr>
      </w:pPr>
      <w:r w:rsidRPr="00997DEF">
        <w:rPr>
          <w:b/>
          <w:sz w:val="22"/>
          <w:szCs w:val="22"/>
        </w:rPr>
        <w:lastRenderedPageBreak/>
        <w:t>Jeux de connaissance inclusif</w:t>
      </w:r>
      <w:r w:rsidR="006841D4">
        <w:rPr>
          <w:b/>
          <w:sz w:val="22"/>
          <w:szCs w:val="22"/>
        </w:rPr>
        <w:t>s</w:t>
      </w:r>
    </w:p>
    <w:p w:rsidR="00FF3C71" w:rsidRPr="00997DEF" w:rsidRDefault="00EB1B77" w:rsidP="00944CCD">
      <w:pPr>
        <w:rPr>
          <w:sz w:val="22"/>
          <w:szCs w:val="22"/>
        </w:rPr>
      </w:pPr>
      <w:r w:rsidRPr="00997DEF">
        <w:rPr>
          <w:sz w:val="22"/>
          <w:szCs w:val="22"/>
        </w:rPr>
        <w:t xml:space="preserve">Voici venu le temps </w:t>
      </w:r>
      <w:r w:rsidR="0054074C" w:rsidRPr="00997DEF">
        <w:rPr>
          <w:sz w:val="22"/>
          <w:szCs w:val="22"/>
        </w:rPr>
        <w:t>pour le groupe de faire connaissance</w:t>
      </w:r>
      <w:r w:rsidRPr="00997DEF">
        <w:rPr>
          <w:sz w:val="22"/>
          <w:szCs w:val="22"/>
        </w:rPr>
        <w:t xml:space="preserve">! Faites un jeu de connaissance qui favorise les capacités du jeune </w:t>
      </w:r>
      <w:r w:rsidR="00CF093B" w:rsidRPr="00997DEF">
        <w:rPr>
          <w:sz w:val="22"/>
          <w:szCs w:val="22"/>
        </w:rPr>
        <w:t>i</w:t>
      </w:r>
      <w:r w:rsidRPr="00997DEF">
        <w:rPr>
          <w:sz w:val="22"/>
          <w:szCs w:val="22"/>
        </w:rPr>
        <w:t>ntégré</w:t>
      </w:r>
      <w:r w:rsidR="00FE5150" w:rsidRPr="00997DEF">
        <w:rPr>
          <w:sz w:val="22"/>
          <w:szCs w:val="22"/>
        </w:rPr>
        <w:t>,</w:t>
      </w:r>
      <w:r w:rsidRPr="00997DEF">
        <w:rPr>
          <w:sz w:val="22"/>
          <w:szCs w:val="22"/>
        </w:rPr>
        <w:t xml:space="preserve"> afin qu’il puisse participer</w:t>
      </w:r>
      <w:r w:rsidR="00FF3C71" w:rsidRPr="00997DEF">
        <w:rPr>
          <w:sz w:val="22"/>
          <w:szCs w:val="22"/>
        </w:rPr>
        <w:t xml:space="preserve"> à la vie de groupe</w:t>
      </w:r>
      <w:r w:rsidRPr="00997DEF">
        <w:rPr>
          <w:sz w:val="22"/>
          <w:szCs w:val="22"/>
        </w:rPr>
        <w:t xml:space="preserve">. </w:t>
      </w:r>
    </w:p>
    <w:p w:rsidR="00FE5150" w:rsidRPr="00997DEF" w:rsidRDefault="00FE5150" w:rsidP="00944CCD">
      <w:pPr>
        <w:rPr>
          <w:sz w:val="22"/>
          <w:szCs w:val="22"/>
        </w:rPr>
      </w:pPr>
    </w:p>
    <w:p w:rsidR="0054074C" w:rsidRPr="00997DEF" w:rsidRDefault="00EB1B77" w:rsidP="0054074C">
      <w:pPr>
        <w:rPr>
          <w:sz w:val="22"/>
          <w:szCs w:val="22"/>
        </w:rPr>
      </w:pPr>
      <w:r w:rsidRPr="00997DEF">
        <w:rPr>
          <w:sz w:val="22"/>
          <w:szCs w:val="22"/>
        </w:rPr>
        <w:t xml:space="preserve">C’est une activité qui vous permettra d’ouvrir le dialogue entre les </w:t>
      </w:r>
      <w:r w:rsidR="00FE5150" w:rsidRPr="00997DEF">
        <w:rPr>
          <w:sz w:val="22"/>
          <w:szCs w:val="22"/>
        </w:rPr>
        <w:t>enfants</w:t>
      </w:r>
      <w:r w:rsidR="0054074C" w:rsidRPr="00997DEF">
        <w:rPr>
          <w:sz w:val="22"/>
          <w:szCs w:val="22"/>
        </w:rPr>
        <w:t xml:space="preserve"> et </w:t>
      </w:r>
      <w:r w:rsidR="006841D4">
        <w:rPr>
          <w:sz w:val="22"/>
          <w:szCs w:val="22"/>
        </w:rPr>
        <w:t xml:space="preserve">de </w:t>
      </w:r>
      <w:r w:rsidR="0054074C" w:rsidRPr="00997DEF">
        <w:rPr>
          <w:sz w:val="22"/>
          <w:szCs w:val="22"/>
        </w:rPr>
        <w:t xml:space="preserve">faire la </w:t>
      </w:r>
      <w:r w:rsidR="005106B3">
        <w:rPr>
          <w:sz w:val="22"/>
          <w:szCs w:val="22"/>
        </w:rPr>
        <w:t>comprendre du</w:t>
      </w:r>
      <w:r w:rsidR="0054074C" w:rsidRPr="00997DEF">
        <w:rPr>
          <w:sz w:val="22"/>
          <w:szCs w:val="22"/>
        </w:rPr>
        <w:t xml:space="preserve"> mode de communication de ce dernier. Cela n’est pas une activité qui doit porter uniquement sur le trouble ou </w:t>
      </w:r>
      <w:r w:rsidR="006841D4">
        <w:rPr>
          <w:sz w:val="22"/>
          <w:szCs w:val="22"/>
        </w:rPr>
        <w:t xml:space="preserve">la </w:t>
      </w:r>
      <w:r w:rsidR="0054074C" w:rsidRPr="00997DEF">
        <w:rPr>
          <w:sz w:val="22"/>
          <w:szCs w:val="22"/>
        </w:rPr>
        <w:t>déficience de l’enfant, mais cela peut être un bon moment pour en parler av</w:t>
      </w:r>
      <w:r w:rsidR="00FF3C71" w:rsidRPr="00997DEF">
        <w:rPr>
          <w:sz w:val="22"/>
          <w:szCs w:val="22"/>
        </w:rPr>
        <w:t xml:space="preserve">ant que les </w:t>
      </w:r>
      <w:r w:rsidRPr="00997DEF">
        <w:rPr>
          <w:sz w:val="22"/>
          <w:szCs w:val="22"/>
        </w:rPr>
        <w:t xml:space="preserve">questions </w:t>
      </w:r>
      <w:r w:rsidR="006841D4">
        <w:rPr>
          <w:sz w:val="22"/>
          <w:szCs w:val="22"/>
        </w:rPr>
        <w:t>légitimes</w:t>
      </w:r>
      <w:r w:rsidR="006841D4" w:rsidRPr="00997DEF">
        <w:rPr>
          <w:sz w:val="22"/>
          <w:szCs w:val="22"/>
        </w:rPr>
        <w:t xml:space="preserve"> </w:t>
      </w:r>
      <w:r w:rsidRPr="00997DEF">
        <w:rPr>
          <w:sz w:val="22"/>
          <w:szCs w:val="22"/>
        </w:rPr>
        <w:t>et p</w:t>
      </w:r>
      <w:r w:rsidR="0054074C" w:rsidRPr="00997DEF">
        <w:rPr>
          <w:sz w:val="22"/>
          <w:szCs w:val="22"/>
        </w:rPr>
        <w:t>arfois maladroites surviennent.</w:t>
      </w:r>
      <w:r w:rsidR="0054074C" w:rsidRPr="00997DEF">
        <w:rPr>
          <w:sz w:val="22"/>
          <w:szCs w:val="22"/>
        </w:rPr>
        <w:br/>
      </w:r>
      <w:r w:rsidR="0054074C" w:rsidRPr="00997DEF">
        <w:rPr>
          <w:sz w:val="22"/>
          <w:szCs w:val="22"/>
        </w:rPr>
        <w:br/>
      </w:r>
      <w:r w:rsidR="0054074C" w:rsidRPr="00997DEF">
        <w:rPr>
          <w:b/>
          <w:sz w:val="22"/>
          <w:szCs w:val="22"/>
        </w:rPr>
        <w:t>ATTENTION!</w:t>
      </w:r>
      <w:r w:rsidR="0054074C" w:rsidRPr="00997DEF">
        <w:rPr>
          <w:sz w:val="22"/>
          <w:szCs w:val="22"/>
        </w:rPr>
        <w:t xml:space="preserve"> </w:t>
      </w:r>
    </w:p>
    <w:p w:rsidR="0054074C" w:rsidRPr="00997DEF" w:rsidRDefault="0054074C" w:rsidP="0054074C">
      <w:pPr>
        <w:rPr>
          <w:sz w:val="22"/>
          <w:szCs w:val="22"/>
        </w:rPr>
      </w:pPr>
      <w:r w:rsidRPr="00997DEF">
        <w:rPr>
          <w:sz w:val="22"/>
          <w:szCs w:val="22"/>
        </w:rPr>
        <w:t xml:space="preserve">Il faut demander l’autorisation au parent et au jeune de discuter du trouble ou handicap devant les autres </w:t>
      </w:r>
      <w:r w:rsidRPr="00997DEF">
        <w:rPr>
          <w:b/>
          <w:sz w:val="22"/>
          <w:szCs w:val="22"/>
        </w:rPr>
        <w:t>AVANT</w:t>
      </w:r>
      <w:r w:rsidRPr="00997DEF">
        <w:rPr>
          <w:sz w:val="22"/>
          <w:szCs w:val="22"/>
        </w:rPr>
        <w:t xml:space="preserve"> de faire le jeu. Le jeu de connaissance devrait être un moment positif où les enfants trouvent des points communs ensemble et non un moment où on ne fait que questionner l’enfant sur sa différence. Si vous percevez une grande curiosité de la part des autres enfants, planifiez une autre activité de sensibilisation pour ne pas laisser leurs questionnements en suspens. </w:t>
      </w:r>
    </w:p>
    <w:p w:rsidR="0054074C" w:rsidRPr="00997DEF" w:rsidRDefault="0054074C" w:rsidP="0054074C">
      <w:pPr>
        <w:rPr>
          <w:sz w:val="22"/>
          <w:szCs w:val="22"/>
        </w:rPr>
      </w:pPr>
    </w:p>
    <w:p w:rsidR="00FF3C71" w:rsidRPr="00997DEF" w:rsidRDefault="0054074C" w:rsidP="00944CCD">
      <w:pPr>
        <w:rPr>
          <w:sz w:val="22"/>
          <w:szCs w:val="22"/>
        </w:rPr>
      </w:pPr>
      <w:r w:rsidRPr="00997DEF">
        <w:rPr>
          <w:sz w:val="22"/>
          <w:szCs w:val="22"/>
        </w:rPr>
        <w:t xml:space="preserve">Dans certains cas, le trouble ou la déficience de l’enfant </w:t>
      </w:r>
      <w:r w:rsidR="006841D4">
        <w:rPr>
          <w:sz w:val="22"/>
          <w:szCs w:val="22"/>
        </w:rPr>
        <w:t>sont</w:t>
      </w:r>
      <w:r w:rsidR="006841D4" w:rsidRPr="00997DEF">
        <w:rPr>
          <w:sz w:val="22"/>
          <w:szCs w:val="22"/>
        </w:rPr>
        <w:t xml:space="preserve"> </w:t>
      </w:r>
      <w:r w:rsidRPr="00997DEF">
        <w:rPr>
          <w:sz w:val="22"/>
          <w:szCs w:val="22"/>
        </w:rPr>
        <w:t>invisible</w:t>
      </w:r>
      <w:r w:rsidR="006841D4">
        <w:rPr>
          <w:sz w:val="22"/>
          <w:szCs w:val="22"/>
        </w:rPr>
        <w:t>s</w:t>
      </w:r>
      <w:r w:rsidRPr="00997DEF">
        <w:rPr>
          <w:sz w:val="22"/>
          <w:szCs w:val="22"/>
        </w:rPr>
        <w:t xml:space="preserve"> et il ne sera peut-être pas nécessaire d’aborder la situation en groupe. </w:t>
      </w:r>
    </w:p>
    <w:p w:rsidR="00EB1B77" w:rsidRPr="00997DEF" w:rsidRDefault="00EB1B77" w:rsidP="00944CCD">
      <w:pPr>
        <w:rPr>
          <w:sz w:val="22"/>
          <w:szCs w:val="22"/>
        </w:rPr>
      </w:pPr>
    </w:p>
    <w:p w:rsidR="00EB1B77" w:rsidRPr="00997DEF" w:rsidRDefault="00EB1B77" w:rsidP="00944CCD">
      <w:pPr>
        <w:rPr>
          <w:b/>
          <w:sz w:val="22"/>
          <w:szCs w:val="22"/>
        </w:rPr>
      </w:pPr>
      <w:r w:rsidRPr="00997DEF">
        <w:rPr>
          <w:b/>
          <w:sz w:val="22"/>
          <w:szCs w:val="22"/>
        </w:rPr>
        <w:t>Fonctionnement de votre groupe</w:t>
      </w:r>
    </w:p>
    <w:p w:rsidR="00FE5150" w:rsidRPr="00997DEF" w:rsidRDefault="008905E3" w:rsidP="00944CCD">
      <w:pPr>
        <w:rPr>
          <w:sz w:val="22"/>
          <w:szCs w:val="22"/>
        </w:rPr>
      </w:pPr>
      <w:r>
        <w:rPr>
          <w:sz w:val="22"/>
          <w:szCs w:val="22"/>
        </w:rPr>
        <w:t>La période dédiée aux</w:t>
      </w:r>
      <w:r w:rsidR="006A4739" w:rsidRPr="00997DEF">
        <w:rPr>
          <w:sz w:val="22"/>
          <w:szCs w:val="22"/>
        </w:rPr>
        <w:t xml:space="preserve"> jeu</w:t>
      </w:r>
      <w:r>
        <w:rPr>
          <w:sz w:val="22"/>
          <w:szCs w:val="22"/>
        </w:rPr>
        <w:t>x</w:t>
      </w:r>
      <w:r w:rsidR="006A4739" w:rsidRPr="00997DEF">
        <w:rPr>
          <w:sz w:val="22"/>
          <w:szCs w:val="22"/>
        </w:rPr>
        <w:t xml:space="preserve"> de connaissance est un bon moment pour parler des valeurs et du fonctionnement de votre groupe. Soulevez ce qui est nécessaire d’être établi avec vos jeunes selon leur groupe d’</w:t>
      </w:r>
      <w:r w:rsidR="00FE5150" w:rsidRPr="00997DEF">
        <w:rPr>
          <w:sz w:val="22"/>
          <w:szCs w:val="22"/>
        </w:rPr>
        <w:t xml:space="preserve">âge et le besoin de l’enfant en intégration :  </w:t>
      </w:r>
    </w:p>
    <w:p w:rsidR="00FE5150" w:rsidRPr="00997DEF" w:rsidRDefault="00FE5150" w:rsidP="00FE5150">
      <w:pPr>
        <w:pStyle w:val="Paragraphedeliste"/>
        <w:numPr>
          <w:ilvl w:val="0"/>
          <w:numId w:val="5"/>
        </w:numPr>
        <w:rPr>
          <w:sz w:val="22"/>
          <w:szCs w:val="22"/>
        </w:rPr>
      </w:pPr>
      <w:r w:rsidRPr="00997DEF">
        <w:rPr>
          <w:sz w:val="22"/>
          <w:szCs w:val="22"/>
        </w:rPr>
        <w:t>À qui peuvent-ils poser leurs questions sur le trouble ou le handicap de l’enfant intégré?</w:t>
      </w:r>
      <w:r w:rsidRPr="00997DEF">
        <w:rPr>
          <w:sz w:val="22"/>
          <w:szCs w:val="22"/>
        </w:rPr>
        <w:br/>
        <w:t>Selon les situations, ce sera l’enfant intégré qui pourra y répondre</w:t>
      </w:r>
    </w:p>
    <w:p w:rsidR="00FE5150" w:rsidRPr="00997DEF" w:rsidRDefault="00FE5150" w:rsidP="00FE5150">
      <w:pPr>
        <w:pStyle w:val="Paragraphedeliste"/>
        <w:rPr>
          <w:sz w:val="22"/>
          <w:szCs w:val="22"/>
        </w:rPr>
      </w:pPr>
      <w:r w:rsidRPr="00997DEF">
        <w:rPr>
          <w:sz w:val="22"/>
          <w:szCs w:val="22"/>
        </w:rPr>
        <w:t xml:space="preserve"> </w:t>
      </w:r>
    </w:p>
    <w:p w:rsidR="00FE5150" w:rsidRPr="00997DEF" w:rsidRDefault="00FE5150" w:rsidP="00FE5150">
      <w:pPr>
        <w:pStyle w:val="Paragraphedeliste"/>
        <w:numPr>
          <w:ilvl w:val="0"/>
          <w:numId w:val="5"/>
        </w:numPr>
        <w:rPr>
          <w:sz w:val="22"/>
          <w:szCs w:val="22"/>
        </w:rPr>
      </w:pPr>
      <w:r w:rsidRPr="00997DEF">
        <w:rPr>
          <w:sz w:val="22"/>
          <w:szCs w:val="22"/>
        </w:rPr>
        <w:t>Quels comportements ne sont pas tolérés dans votre groupe (manque de respect, violence, intimidation, etc.)</w:t>
      </w:r>
    </w:p>
    <w:p w:rsidR="00FE5150" w:rsidRPr="00997DEF" w:rsidRDefault="00FE5150" w:rsidP="00FE5150">
      <w:pPr>
        <w:pStyle w:val="Paragraphedeliste"/>
        <w:numPr>
          <w:ilvl w:val="0"/>
          <w:numId w:val="5"/>
        </w:numPr>
        <w:rPr>
          <w:sz w:val="22"/>
          <w:szCs w:val="22"/>
        </w:rPr>
      </w:pPr>
      <w:r w:rsidRPr="00997DEF">
        <w:rPr>
          <w:sz w:val="22"/>
          <w:szCs w:val="22"/>
        </w:rPr>
        <w:t>Comment peut-on communiquer avec l’enfant intégré?  Ya-t-il des choses à savoir pour pouvoir interagir</w:t>
      </w:r>
      <w:r w:rsidR="008905E3">
        <w:rPr>
          <w:sz w:val="22"/>
          <w:szCs w:val="22"/>
        </w:rPr>
        <w:t xml:space="preserve"> avec lui</w:t>
      </w:r>
      <w:r w:rsidRPr="00997DEF">
        <w:rPr>
          <w:sz w:val="22"/>
          <w:szCs w:val="22"/>
        </w:rPr>
        <w:t xml:space="preserve"> et le comprendre?</w:t>
      </w:r>
    </w:p>
    <w:p w:rsidR="00FE5150" w:rsidRPr="00997DEF" w:rsidRDefault="00FE5150" w:rsidP="00944CCD">
      <w:pPr>
        <w:rPr>
          <w:sz w:val="22"/>
          <w:szCs w:val="22"/>
        </w:rPr>
      </w:pPr>
    </w:p>
    <w:p w:rsidR="00FE5150" w:rsidRPr="00997DEF" w:rsidRDefault="00FE5150" w:rsidP="00944CCD">
      <w:pPr>
        <w:rPr>
          <w:sz w:val="22"/>
          <w:szCs w:val="22"/>
        </w:rPr>
      </w:pPr>
    </w:p>
    <w:p w:rsidR="00FE5150" w:rsidRPr="00997DEF" w:rsidRDefault="00FE5150" w:rsidP="00944CCD">
      <w:pPr>
        <w:rPr>
          <w:b/>
          <w:sz w:val="22"/>
          <w:szCs w:val="22"/>
        </w:rPr>
      </w:pPr>
      <w:r w:rsidRPr="00997DEF">
        <w:rPr>
          <w:b/>
          <w:sz w:val="22"/>
          <w:szCs w:val="22"/>
        </w:rPr>
        <w:t>La fin de la journée</w:t>
      </w:r>
    </w:p>
    <w:p w:rsidR="00FE5150" w:rsidRPr="00997DEF" w:rsidRDefault="00FE5150" w:rsidP="00944CCD">
      <w:pPr>
        <w:rPr>
          <w:sz w:val="22"/>
          <w:szCs w:val="22"/>
        </w:rPr>
      </w:pPr>
      <w:r w:rsidRPr="00997DEF">
        <w:rPr>
          <w:sz w:val="22"/>
          <w:szCs w:val="22"/>
        </w:rPr>
        <w:t xml:space="preserve">Tout comme en début de journée, il est important de prévoir du personnel pour accompagner l’enfant jusqu’à ce que le transport adapté ou le parent vienne le </w:t>
      </w:r>
      <w:r w:rsidR="008905E3">
        <w:rPr>
          <w:sz w:val="22"/>
          <w:szCs w:val="22"/>
        </w:rPr>
        <w:t>récupérer</w:t>
      </w:r>
      <w:r w:rsidRPr="00997DEF">
        <w:rPr>
          <w:sz w:val="22"/>
          <w:szCs w:val="22"/>
        </w:rPr>
        <w:t xml:space="preserve">. </w:t>
      </w:r>
    </w:p>
    <w:p w:rsidR="00FE5150" w:rsidRPr="00997DEF" w:rsidRDefault="00FE5150" w:rsidP="00944CCD">
      <w:pPr>
        <w:rPr>
          <w:sz w:val="22"/>
          <w:szCs w:val="22"/>
        </w:rPr>
      </w:pPr>
    </w:p>
    <w:p w:rsidR="00FE5150" w:rsidRPr="00997DEF" w:rsidRDefault="00FE5150" w:rsidP="00944CCD">
      <w:pPr>
        <w:rPr>
          <w:sz w:val="22"/>
          <w:szCs w:val="22"/>
        </w:rPr>
      </w:pPr>
      <w:r w:rsidRPr="00997DEF">
        <w:rPr>
          <w:sz w:val="22"/>
          <w:szCs w:val="22"/>
        </w:rPr>
        <w:t xml:space="preserve">Tous les parents veulent savoir comment s’est déroulé la première journée de camp de leur enfant, c’est encore plus vrai pour le parent d’un enfant ayant des besoins particuliers! Qu’un membre du personnel s’assure d’être présent au moment où le parent vient chercher </w:t>
      </w:r>
      <w:r w:rsidR="008905E3">
        <w:rPr>
          <w:sz w:val="22"/>
          <w:szCs w:val="22"/>
        </w:rPr>
        <w:t xml:space="preserve">son </w:t>
      </w:r>
      <w:r w:rsidR="008905E3" w:rsidRPr="00997DEF">
        <w:rPr>
          <w:sz w:val="22"/>
          <w:szCs w:val="22"/>
        </w:rPr>
        <w:t>enfant</w:t>
      </w:r>
      <w:r w:rsidRPr="00997DEF">
        <w:rPr>
          <w:sz w:val="22"/>
          <w:szCs w:val="22"/>
        </w:rPr>
        <w:t>, contribue une fois de plus à le mettre en confiance et crée une occasion de dialogue entre l’</w:t>
      </w:r>
      <w:bookmarkStart w:id="0" w:name="_GoBack"/>
      <w:bookmarkEnd w:id="0"/>
      <w:r w:rsidRPr="00997DEF">
        <w:rPr>
          <w:sz w:val="22"/>
          <w:szCs w:val="22"/>
        </w:rPr>
        <w:t xml:space="preserve">accompagnateur et le parent. </w:t>
      </w:r>
    </w:p>
    <w:sectPr w:rsidR="00FE5150" w:rsidRPr="00997DEF" w:rsidSect="00B445D7">
      <w:headerReference w:type="default" r:id="rId8"/>
      <w:pgSz w:w="12240" w:h="15840"/>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018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4E" w:rsidRDefault="009D504E" w:rsidP="00B445D7">
      <w:r>
        <w:separator/>
      </w:r>
    </w:p>
  </w:endnote>
  <w:endnote w:type="continuationSeparator" w:id="0">
    <w:p w:rsidR="009D504E" w:rsidRDefault="009D504E" w:rsidP="00B44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4E" w:rsidRDefault="009D504E" w:rsidP="00B445D7">
      <w:r>
        <w:separator/>
      </w:r>
    </w:p>
  </w:footnote>
  <w:footnote w:type="continuationSeparator" w:id="0">
    <w:p w:rsidR="009D504E" w:rsidRDefault="009D504E" w:rsidP="00B44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D7" w:rsidRDefault="00B445D7" w:rsidP="00474D07">
    <w:pPr>
      <w:pStyle w:val="En-tte"/>
      <w:tabs>
        <w:tab w:val="clear" w:pos="4320"/>
        <w:tab w:val="clear" w:pos="8640"/>
        <w:tab w:val="right" w:pos="10065"/>
      </w:tabs>
    </w:pPr>
    <w:r>
      <w:t>ACQ– Vers une intégration réussie!</w:t>
    </w:r>
    <w:r w:rsidRPr="00B445D7">
      <w:t xml:space="preserve"> </w:t>
    </w:r>
    <w:r>
      <w:tab/>
      <w:t>Version 1.0</w:t>
    </w:r>
  </w:p>
  <w:p w:rsidR="00B445D7" w:rsidRDefault="00B445D7" w:rsidP="00474D07">
    <w:pPr>
      <w:pStyle w:val="En-tte"/>
      <w:tabs>
        <w:tab w:val="clear" w:pos="8640"/>
        <w:tab w:val="right" w:pos="10065"/>
      </w:tabs>
    </w:pPr>
    <w:r>
      <w:t>Outil à adapter à votre milieu</w:t>
    </w:r>
    <w:r w:rsidR="00474D07">
      <w:t xml:space="preserve"> </w:t>
    </w:r>
    <w:r w:rsidR="00474D07">
      <w:tab/>
    </w:r>
    <w:r w:rsidR="00474D07">
      <w:tab/>
    </w:r>
    <w:r w:rsidR="005106B3">
      <w:t xml:space="preserve">juin </w:t>
    </w:r>
    <w:r w:rsidR="00474D07">
      <w:t>2015</w:t>
    </w:r>
  </w:p>
  <w:p w:rsidR="00B445D7" w:rsidRDefault="00B445D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B5B93"/>
    <w:multiLevelType w:val="hybridMultilevel"/>
    <w:tmpl w:val="D8BC4842"/>
    <w:lvl w:ilvl="0" w:tplc="183C1B4A">
      <w:start w:val="1"/>
      <w:numFmt w:val="decimal"/>
      <w:pStyle w:val="Titre1"/>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610D7A7C"/>
    <w:multiLevelType w:val="hybridMultilevel"/>
    <w:tmpl w:val="87B81E8A"/>
    <w:lvl w:ilvl="0" w:tplc="B23AE79C">
      <w:start w:val="514"/>
      <w:numFmt w:val="bullet"/>
      <w:lvlText w:val="-"/>
      <w:lvlJc w:val="left"/>
      <w:pPr>
        <w:ind w:left="720" w:hanging="360"/>
      </w:pPr>
      <w:rPr>
        <w:rFonts w:ascii="Century Gothic" w:eastAsia="Times New Roman" w:hAnsi="Century Gothi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67A020D"/>
    <w:multiLevelType w:val="hybridMultilevel"/>
    <w:tmpl w:val="5AE8FDBE"/>
    <w:lvl w:ilvl="0" w:tplc="5C4403F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Éric Beauchemin">
    <w15:presenceInfo w15:providerId="AD" w15:userId="S-1-5-21-1863380021-2673939891-1882335400-39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44CCD"/>
    <w:rsid w:val="0001588B"/>
    <w:rsid w:val="000260EA"/>
    <w:rsid w:val="00113433"/>
    <w:rsid w:val="00276AD0"/>
    <w:rsid w:val="002E68C3"/>
    <w:rsid w:val="002F1B97"/>
    <w:rsid w:val="0035639A"/>
    <w:rsid w:val="003C4A9F"/>
    <w:rsid w:val="00474D07"/>
    <w:rsid w:val="00481C7D"/>
    <w:rsid w:val="005106B3"/>
    <w:rsid w:val="0054074C"/>
    <w:rsid w:val="00541853"/>
    <w:rsid w:val="006841D4"/>
    <w:rsid w:val="006A4739"/>
    <w:rsid w:val="006A4A8B"/>
    <w:rsid w:val="006B0BAC"/>
    <w:rsid w:val="006C4508"/>
    <w:rsid w:val="0078561E"/>
    <w:rsid w:val="007A1D0E"/>
    <w:rsid w:val="007F4463"/>
    <w:rsid w:val="007F595A"/>
    <w:rsid w:val="008905E3"/>
    <w:rsid w:val="008A5486"/>
    <w:rsid w:val="00944CCD"/>
    <w:rsid w:val="00997DEF"/>
    <w:rsid w:val="009D504E"/>
    <w:rsid w:val="00A37FD5"/>
    <w:rsid w:val="00AA4526"/>
    <w:rsid w:val="00B445D7"/>
    <w:rsid w:val="00BE4F3E"/>
    <w:rsid w:val="00CF093B"/>
    <w:rsid w:val="00E34D25"/>
    <w:rsid w:val="00E5761A"/>
    <w:rsid w:val="00E847B6"/>
    <w:rsid w:val="00EB1B77"/>
    <w:rsid w:val="00F919E5"/>
    <w:rsid w:val="00FE5150"/>
    <w:rsid w:val="00FF3C7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color w:val="000000"/>
        <w:sz w:val="72"/>
        <w:szCs w:val="48"/>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B6"/>
    <w:pPr>
      <w:spacing w:after="0" w:line="240" w:lineRule="auto"/>
    </w:pPr>
    <w:rPr>
      <w:rFonts w:ascii="Verdana" w:hAnsi="Verdana"/>
      <w:sz w:val="24"/>
    </w:rPr>
  </w:style>
  <w:style w:type="paragraph" w:styleId="Titre1">
    <w:name w:val="heading 1"/>
    <w:basedOn w:val="Normal"/>
    <w:next w:val="Normal"/>
    <w:link w:val="Titre1Car"/>
    <w:uiPriority w:val="9"/>
    <w:qFormat/>
    <w:rsid w:val="003C4A9F"/>
    <w:pPr>
      <w:keepNext/>
      <w:keepLines/>
      <w:numPr>
        <w:numId w:val="4"/>
      </w:numPr>
      <w:spacing w:before="100" w:beforeAutospacing="1" w:line="360" w:lineRule="auto"/>
      <w:jc w:val="center"/>
      <w:outlineLvl w:val="0"/>
    </w:pPr>
    <w:rPr>
      <w:rFonts w:ascii="Times New Roman" w:eastAsia="Times New Roman" w:hAnsi="Times New Roman"/>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4A9F"/>
    <w:rPr>
      <w:rFonts w:ascii="Times New Roman" w:eastAsia="Times New Roman" w:hAnsi="Times New Roman"/>
      <w:bCs/>
      <w:sz w:val="24"/>
      <w:szCs w:val="28"/>
      <w:lang w:eastAsia="en-US"/>
    </w:rPr>
  </w:style>
  <w:style w:type="paragraph" w:styleId="Sansinterligne">
    <w:name w:val="No Spacing"/>
    <w:uiPriority w:val="1"/>
    <w:qFormat/>
    <w:rsid w:val="003C4A9F"/>
    <w:pPr>
      <w:spacing w:after="0" w:line="240" w:lineRule="auto"/>
    </w:pPr>
    <w:rPr>
      <w:sz w:val="24"/>
    </w:rPr>
  </w:style>
  <w:style w:type="table" w:styleId="Grilledutableau">
    <w:name w:val="Table Grid"/>
    <w:basedOn w:val="TableauNormal"/>
    <w:uiPriority w:val="59"/>
    <w:rsid w:val="00E847B6"/>
    <w:pPr>
      <w:spacing w:after="0" w:line="240" w:lineRule="auto"/>
    </w:pPr>
    <w:rPr>
      <w:rFonts w:ascii="Verdana" w:hAnsi="Verdan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445D7"/>
    <w:pPr>
      <w:tabs>
        <w:tab w:val="center" w:pos="4320"/>
        <w:tab w:val="right" w:pos="8640"/>
      </w:tabs>
    </w:pPr>
  </w:style>
  <w:style w:type="character" w:customStyle="1" w:styleId="En-tteCar">
    <w:name w:val="En-tête Car"/>
    <w:basedOn w:val="Policepardfaut"/>
    <w:link w:val="En-tte"/>
    <w:uiPriority w:val="99"/>
    <w:semiHidden/>
    <w:rsid w:val="00B445D7"/>
    <w:rPr>
      <w:rFonts w:ascii="Verdana" w:hAnsi="Verdana"/>
      <w:sz w:val="24"/>
    </w:rPr>
  </w:style>
  <w:style w:type="paragraph" w:styleId="Pieddepage">
    <w:name w:val="footer"/>
    <w:basedOn w:val="Normal"/>
    <w:link w:val="PieddepageCar"/>
    <w:uiPriority w:val="99"/>
    <w:semiHidden/>
    <w:unhideWhenUsed/>
    <w:rsid w:val="00B445D7"/>
    <w:pPr>
      <w:tabs>
        <w:tab w:val="center" w:pos="4320"/>
        <w:tab w:val="right" w:pos="8640"/>
      </w:tabs>
    </w:pPr>
  </w:style>
  <w:style w:type="character" w:customStyle="1" w:styleId="PieddepageCar">
    <w:name w:val="Pied de page Car"/>
    <w:basedOn w:val="Policepardfaut"/>
    <w:link w:val="Pieddepage"/>
    <w:uiPriority w:val="99"/>
    <w:semiHidden/>
    <w:rsid w:val="00B445D7"/>
    <w:rPr>
      <w:rFonts w:ascii="Verdana" w:hAnsi="Verdana"/>
      <w:sz w:val="24"/>
    </w:rPr>
  </w:style>
  <w:style w:type="character" w:styleId="Lienhypertexte">
    <w:name w:val="Hyperlink"/>
    <w:basedOn w:val="Policepardfaut"/>
    <w:uiPriority w:val="99"/>
    <w:unhideWhenUsed/>
    <w:rsid w:val="006A4739"/>
    <w:rPr>
      <w:color w:val="0000FF" w:themeColor="hyperlink"/>
      <w:u w:val="single"/>
    </w:rPr>
  </w:style>
  <w:style w:type="paragraph" w:styleId="Paragraphedeliste">
    <w:name w:val="List Paragraph"/>
    <w:basedOn w:val="Normal"/>
    <w:uiPriority w:val="34"/>
    <w:qFormat/>
    <w:rsid w:val="00FE5150"/>
    <w:pPr>
      <w:ind w:left="720"/>
      <w:contextualSpacing/>
    </w:pPr>
  </w:style>
  <w:style w:type="character" w:styleId="Marquedecommentaire">
    <w:name w:val="annotation reference"/>
    <w:basedOn w:val="Policepardfaut"/>
    <w:uiPriority w:val="99"/>
    <w:semiHidden/>
    <w:unhideWhenUsed/>
    <w:rsid w:val="006841D4"/>
    <w:rPr>
      <w:sz w:val="16"/>
      <w:szCs w:val="16"/>
    </w:rPr>
  </w:style>
  <w:style w:type="paragraph" w:styleId="Commentaire">
    <w:name w:val="annotation text"/>
    <w:basedOn w:val="Normal"/>
    <w:link w:val="CommentaireCar"/>
    <w:uiPriority w:val="99"/>
    <w:semiHidden/>
    <w:unhideWhenUsed/>
    <w:rsid w:val="006841D4"/>
    <w:rPr>
      <w:sz w:val="20"/>
      <w:szCs w:val="20"/>
    </w:rPr>
  </w:style>
  <w:style w:type="character" w:customStyle="1" w:styleId="CommentaireCar">
    <w:name w:val="Commentaire Car"/>
    <w:basedOn w:val="Policepardfaut"/>
    <w:link w:val="Commentaire"/>
    <w:uiPriority w:val="99"/>
    <w:semiHidden/>
    <w:rsid w:val="006841D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6841D4"/>
    <w:rPr>
      <w:b/>
      <w:bCs/>
    </w:rPr>
  </w:style>
  <w:style w:type="character" w:customStyle="1" w:styleId="ObjetducommentaireCar">
    <w:name w:val="Objet du commentaire Car"/>
    <w:basedOn w:val="CommentaireCar"/>
    <w:link w:val="Objetducommentaire"/>
    <w:uiPriority w:val="99"/>
    <w:semiHidden/>
    <w:rsid w:val="006841D4"/>
    <w:rPr>
      <w:rFonts w:ascii="Verdana" w:hAnsi="Verdana"/>
      <w:b/>
      <w:bCs/>
      <w:sz w:val="20"/>
      <w:szCs w:val="20"/>
    </w:rPr>
  </w:style>
  <w:style w:type="paragraph" w:styleId="Textedebulles">
    <w:name w:val="Balloon Text"/>
    <w:basedOn w:val="Normal"/>
    <w:link w:val="TextedebullesCar"/>
    <w:uiPriority w:val="99"/>
    <w:semiHidden/>
    <w:unhideWhenUsed/>
    <w:rsid w:val="006841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1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camps.qc.ca/files/4114/2971/6434/Banque_pictogrammes.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D. Germain</dc:creator>
  <cp:lastModifiedBy>Gabrielle D. Germain</cp:lastModifiedBy>
  <cp:revision>2</cp:revision>
  <dcterms:created xsi:type="dcterms:W3CDTF">2015-06-17T18:27:00Z</dcterms:created>
  <dcterms:modified xsi:type="dcterms:W3CDTF">2015-06-17T18:27:00Z</dcterms:modified>
</cp:coreProperties>
</file>